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FCCFD" w14:textId="3BDEADC9" w:rsidR="00FC07F6" w:rsidRPr="00B01B7A" w:rsidRDefault="00B264BE" w:rsidP="00FC07F6">
      <w:pPr>
        <w:jc w:val="right"/>
        <w:rPr>
          <w:b/>
          <w:bCs/>
        </w:rPr>
      </w:pPr>
      <w:r>
        <w:rPr>
          <w:bCs/>
        </w:rPr>
        <w:t xml:space="preserve">Würzburg, </w:t>
      </w:r>
      <w:r w:rsidR="00AA7ED5">
        <w:rPr>
          <w:bCs/>
        </w:rPr>
        <w:t>7. April</w:t>
      </w:r>
      <w:r w:rsidR="00FB4C9C">
        <w:rPr>
          <w:bCs/>
        </w:rPr>
        <w:t xml:space="preserve"> 202</w:t>
      </w:r>
      <w:r w:rsidR="00B32BF8">
        <w:rPr>
          <w:bCs/>
        </w:rPr>
        <w:t>5</w:t>
      </w:r>
    </w:p>
    <w:p w14:paraId="56FC8CF9" w14:textId="77777777" w:rsidR="000F0AB7" w:rsidRDefault="000F0AB7" w:rsidP="000F0AB7">
      <w:pPr>
        <w:rPr>
          <w:b/>
          <w:sz w:val="32"/>
          <w:szCs w:val="32"/>
        </w:rPr>
      </w:pPr>
    </w:p>
    <w:p w14:paraId="350A9AF7" w14:textId="1A9A743A" w:rsidR="00674458" w:rsidRPr="007210C4" w:rsidRDefault="00872148" w:rsidP="00E22BDF">
      <w:pPr>
        <w:spacing w:line="276" w:lineRule="auto"/>
        <w:rPr>
          <w:b/>
          <w:sz w:val="32"/>
          <w:szCs w:val="32"/>
          <w:highlight w:val="green"/>
        </w:rPr>
      </w:pPr>
      <w:r>
        <w:rPr>
          <w:b/>
          <w:sz w:val="32"/>
          <w:szCs w:val="32"/>
        </w:rPr>
        <w:t xml:space="preserve">Aus der Weiterbildungsreihe </w:t>
      </w:r>
      <w:r w:rsidR="00674458" w:rsidRPr="007210C4">
        <w:rPr>
          <w:b/>
          <w:sz w:val="32"/>
          <w:szCs w:val="32"/>
        </w:rPr>
        <w:t xml:space="preserve">„Fit fürs Ehrenamt“: </w:t>
      </w:r>
      <w:r>
        <w:rPr>
          <w:b/>
          <w:sz w:val="32"/>
          <w:szCs w:val="32"/>
        </w:rPr>
        <w:t xml:space="preserve">Workshop zur Verwaltung von </w:t>
      </w:r>
      <w:r w:rsidR="00674458">
        <w:rPr>
          <w:b/>
          <w:sz w:val="32"/>
          <w:szCs w:val="32"/>
        </w:rPr>
        <w:t>Mitgliederdaten</w:t>
      </w:r>
      <w:r>
        <w:rPr>
          <w:b/>
          <w:sz w:val="32"/>
          <w:szCs w:val="32"/>
        </w:rPr>
        <w:t xml:space="preserve"> im Verein</w:t>
      </w:r>
    </w:p>
    <w:p w14:paraId="72E7D809" w14:textId="77777777" w:rsidR="00674458" w:rsidRDefault="00674458" w:rsidP="00E22BDF">
      <w:pPr>
        <w:rPr>
          <w:sz w:val="24"/>
          <w:szCs w:val="24"/>
        </w:rPr>
      </w:pPr>
    </w:p>
    <w:p w14:paraId="4357B719" w14:textId="454F171B" w:rsidR="00674458" w:rsidRDefault="00674458" w:rsidP="00E22BDF">
      <w:r>
        <w:t xml:space="preserve">Adresse, Geburtsdatum, Kontoverbindung – Vereine </w:t>
      </w:r>
      <w:r w:rsidR="004B3F34">
        <w:t xml:space="preserve">erfassen und </w:t>
      </w:r>
      <w:r>
        <w:t xml:space="preserve">verwalten häufig eine Vielzahl von Daten ihrer </w:t>
      </w:r>
      <w:r w:rsidR="004B3F34">
        <w:t>Mitglieder</w:t>
      </w:r>
      <w:r>
        <w:t xml:space="preserve">. </w:t>
      </w:r>
      <w:r w:rsidR="004B3F34">
        <w:t xml:space="preserve">Damit diese Informationen korrekt verarbeitet und zuverlässig vor Missbrauch oder unberechtigtem Zugriff geschützt werden, </w:t>
      </w:r>
      <w:r w:rsidR="00C26203">
        <w:t>gibt es die</w:t>
      </w:r>
      <w:r w:rsidR="004B3F34">
        <w:t xml:space="preserve"> Datenschutz-Grundverordnung</w:t>
      </w:r>
      <w:r w:rsidR="00C26203">
        <w:t>.</w:t>
      </w:r>
    </w:p>
    <w:p w14:paraId="421411AE" w14:textId="77777777" w:rsidR="00C26203" w:rsidRDefault="00C26203" w:rsidP="00E22BDF"/>
    <w:p w14:paraId="464A4D34" w14:textId="344F0B00" w:rsidR="00A93E14" w:rsidRDefault="00674458" w:rsidP="00E22BDF">
      <w:pPr>
        <w:rPr>
          <w:bCs/>
        </w:rPr>
      </w:pPr>
      <w:r>
        <w:t>I</w:t>
      </w:r>
      <w:r w:rsidR="00A93E14">
        <w:t>n</w:t>
      </w:r>
      <w:r>
        <w:t xml:space="preserve"> der Programmreihe „Fit fürs Ehrenamt“ bietet die </w:t>
      </w:r>
      <w:r w:rsidRPr="00B80F8A">
        <w:rPr>
          <w:bCs/>
        </w:rPr>
        <w:t xml:space="preserve">Servicestelle Ehrenamt </w:t>
      </w:r>
      <w:r w:rsidR="00A93E14">
        <w:rPr>
          <w:bCs/>
        </w:rPr>
        <w:t xml:space="preserve">des Landkreises Würzburg für Vereinsfunktionäre </w:t>
      </w:r>
      <w:r w:rsidRPr="00B80F8A">
        <w:rPr>
          <w:bCs/>
        </w:rPr>
        <w:t xml:space="preserve">einen kostenfreien Weiterbildungskurs </w:t>
      </w:r>
      <w:r w:rsidR="004B3F34">
        <w:rPr>
          <w:bCs/>
        </w:rPr>
        <w:t xml:space="preserve">zum verantwortungsvollen Umgang mit Mitgliederdaten an. </w:t>
      </w:r>
      <w:r w:rsidR="0088035E">
        <w:rPr>
          <w:bCs/>
        </w:rPr>
        <w:t xml:space="preserve">Dabei </w:t>
      </w:r>
      <w:r w:rsidR="00C26203">
        <w:rPr>
          <w:bCs/>
        </w:rPr>
        <w:t>lernen die Teilnehmerinnen und Teilnehmer</w:t>
      </w:r>
      <w:r w:rsidR="0088035E">
        <w:rPr>
          <w:bCs/>
        </w:rPr>
        <w:t xml:space="preserve"> auch digitale Hilfsmittel </w:t>
      </w:r>
      <w:r w:rsidR="00C26203">
        <w:rPr>
          <w:bCs/>
        </w:rPr>
        <w:t>kennen</w:t>
      </w:r>
      <w:r w:rsidR="0088035E">
        <w:rPr>
          <w:bCs/>
        </w:rPr>
        <w:t>, die bei der Datenverarbeitung unterstützen können.</w:t>
      </w:r>
    </w:p>
    <w:p w14:paraId="415B205B" w14:textId="77777777" w:rsidR="00A93E14" w:rsidRDefault="00A93E14" w:rsidP="00E22BDF">
      <w:pPr>
        <w:rPr>
          <w:highlight w:val="green"/>
        </w:rPr>
      </w:pPr>
    </w:p>
    <w:p w14:paraId="17180E3B" w14:textId="5FF517BA" w:rsidR="00674458" w:rsidRPr="0088035E" w:rsidRDefault="00674458" w:rsidP="00E22BDF">
      <w:pPr>
        <w:rPr>
          <w:bCs/>
        </w:rPr>
      </w:pPr>
      <w:r>
        <w:rPr>
          <w:b/>
        </w:rPr>
        <w:t xml:space="preserve">Kostenloser Workshop „Mitgliederdaten: </w:t>
      </w:r>
      <w:r w:rsidR="00872148">
        <w:rPr>
          <w:b/>
        </w:rPr>
        <w:t>S</w:t>
      </w:r>
      <w:r>
        <w:rPr>
          <w:b/>
        </w:rPr>
        <w:t>chützen, verwalten und verwenden“</w:t>
      </w:r>
    </w:p>
    <w:p w14:paraId="10E6A03D" w14:textId="589C2C89" w:rsidR="00674458" w:rsidRDefault="00674458" w:rsidP="00E22BDF">
      <w:pPr>
        <w:rPr>
          <w:highlight w:val="green"/>
        </w:rPr>
      </w:pPr>
    </w:p>
    <w:p w14:paraId="7A9DFD7A" w14:textId="58435AE3" w:rsidR="00674458" w:rsidRDefault="0088035E" w:rsidP="00E22BDF">
      <w:r>
        <w:t xml:space="preserve">Die Veranstaltung findet am </w:t>
      </w:r>
      <w:r w:rsidR="00674458" w:rsidRPr="00B80F8A">
        <w:rPr>
          <w:bCs/>
        </w:rPr>
        <w:t>Dienstag, 29. April 2025</w:t>
      </w:r>
      <w:r w:rsidR="00E22BDF">
        <w:rPr>
          <w:bCs/>
        </w:rPr>
        <w:t>,</w:t>
      </w:r>
      <w:r w:rsidR="00674458">
        <w:t xml:space="preserve"> von 18 bis 21 Uhr </w:t>
      </w:r>
      <w:r w:rsidRPr="00B80F8A">
        <w:rPr>
          <w:bCs/>
        </w:rPr>
        <w:t xml:space="preserve">im Sitzungssaal II des Landratsamts Würzburg (Zeppelinstraße 15, 97074 Würzburg) statt. </w:t>
      </w:r>
      <w:r w:rsidR="0051151F">
        <w:rPr>
          <w:bCs/>
        </w:rPr>
        <w:t xml:space="preserve">Ein Schwerpunkt des Workshops sind die Regelungen </w:t>
      </w:r>
      <w:r>
        <w:rPr>
          <w:bCs/>
        </w:rPr>
        <w:t>der Datenschutz-Grundverordnung</w:t>
      </w:r>
      <w:r w:rsidR="0051151F">
        <w:rPr>
          <w:bCs/>
        </w:rPr>
        <w:t xml:space="preserve">. </w:t>
      </w:r>
      <w:r w:rsidR="00E22BDF">
        <w:t xml:space="preserve">Die </w:t>
      </w:r>
      <w:r w:rsidR="00C26203">
        <w:t>ehrenamtlich Engagierten</w:t>
      </w:r>
      <w:r w:rsidR="00674458">
        <w:t xml:space="preserve"> erfahren, </w:t>
      </w:r>
      <w:r w:rsidR="00C9782A">
        <w:t xml:space="preserve">welche Informationen zu </w:t>
      </w:r>
      <w:r w:rsidR="00674458">
        <w:t>den personenbezogenen Daten gehör</w:t>
      </w:r>
      <w:r w:rsidR="00C9782A">
        <w:t>en</w:t>
      </w:r>
      <w:r w:rsidR="00674458">
        <w:t xml:space="preserve">, wann diese verarbeitet werden dürfen und wie sie am besten geschützt werden können. Es wird unter anderem erklärt, was ein Auftragsdatenverarbeitungsvertrag ist und </w:t>
      </w:r>
      <w:r w:rsidR="0051151F">
        <w:t>für welche</w:t>
      </w:r>
      <w:r w:rsidR="00674458">
        <w:t xml:space="preserve"> Verein</w:t>
      </w:r>
      <w:r w:rsidR="0051151F">
        <w:t>e es sinnvoll ist,</w:t>
      </w:r>
      <w:r w:rsidR="00674458">
        <w:t xml:space="preserve"> eine</w:t>
      </w:r>
      <w:r w:rsidR="0051151F">
        <w:t>n</w:t>
      </w:r>
      <w:r w:rsidR="00674458">
        <w:t xml:space="preserve"> Datenschutzbeauftragte</w:t>
      </w:r>
      <w:r w:rsidR="0051151F">
        <w:t>n</w:t>
      </w:r>
      <w:r w:rsidR="00674458">
        <w:t xml:space="preserve"> </w:t>
      </w:r>
      <w:r w:rsidR="0051151F">
        <w:t>zu ernennen</w:t>
      </w:r>
      <w:r w:rsidR="00674458">
        <w:t xml:space="preserve">. </w:t>
      </w:r>
      <w:r w:rsidR="0051151F">
        <w:t>Konkrete</w:t>
      </w:r>
      <w:r w:rsidR="00674458">
        <w:t xml:space="preserve"> Beispiele</w:t>
      </w:r>
      <w:r w:rsidR="0051151F">
        <w:t xml:space="preserve"> helfen, das</w:t>
      </w:r>
      <w:r w:rsidR="00674458">
        <w:t xml:space="preserve"> neu erworbene Wissen direkt in die Praxis </w:t>
      </w:r>
      <w:r w:rsidR="0051151F">
        <w:t>umzusetzen.</w:t>
      </w:r>
    </w:p>
    <w:p w14:paraId="1A122FCD" w14:textId="77777777" w:rsidR="00674458" w:rsidRPr="00B80F8A" w:rsidRDefault="00674458" w:rsidP="00E22BDF">
      <w:pPr>
        <w:rPr>
          <w:bCs/>
        </w:rPr>
      </w:pPr>
    </w:p>
    <w:p w14:paraId="1D328D8C" w14:textId="22DF2752" w:rsidR="00872148" w:rsidRDefault="00674458" w:rsidP="00E22BDF">
      <w:r w:rsidRPr="00B80F8A">
        <w:rPr>
          <w:bCs/>
        </w:rPr>
        <w:t xml:space="preserve">Die Veranstaltung ist </w:t>
      </w:r>
      <w:r w:rsidR="009C41CF">
        <w:rPr>
          <w:bCs/>
        </w:rPr>
        <w:t>eine</w:t>
      </w:r>
      <w:r w:rsidR="00F91A83">
        <w:rPr>
          <w:bCs/>
        </w:rPr>
        <w:t xml:space="preserve"> </w:t>
      </w:r>
      <w:r w:rsidRPr="00B80F8A">
        <w:rPr>
          <w:bCs/>
        </w:rPr>
        <w:t xml:space="preserve">Kooperation mit </w:t>
      </w:r>
      <w:r w:rsidR="00BD15C8">
        <w:rPr>
          <w:bCs/>
        </w:rPr>
        <w:t>„d</w:t>
      </w:r>
      <w:r w:rsidRPr="00B80F8A">
        <w:rPr>
          <w:bCs/>
        </w:rPr>
        <w:t xml:space="preserve">igital </w:t>
      </w:r>
      <w:r w:rsidR="00E22BDF">
        <w:rPr>
          <w:bCs/>
        </w:rPr>
        <w:t>v</w:t>
      </w:r>
      <w:r w:rsidRPr="00B80F8A">
        <w:rPr>
          <w:bCs/>
        </w:rPr>
        <w:t>erein(t)</w:t>
      </w:r>
      <w:r w:rsidR="00E22BDF">
        <w:rPr>
          <w:bCs/>
        </w:rPr>
        <w:t>“</w:t>
      </w:r>
      <w:r w:rsidR="009C41CF">
        <w:rPr>
          <w:bCs/>
        </w:rPr>
        <w:t xml:space="preserve"> und</w:t>
      </w:r>
      <w:r w:rsidRPr="00B80F8A">
        <w:rPr>
          <w:bCs/>
        </w:rPr>
        <w:t xml:space="preserve"> für alle freiwillig engagierten Bürgerinnen und Bürger </w:t>
      </w:r>
      <w:r w:rsidR="00C26203">
        <w:rPr>
          <w:bCs/>
        </w:rPr>
        <w:t xml:space="preserve">im Landkreis Würzburg </w:t>
      </w:r>
      <w:r w:rsidRPr="00B80F8A">
        <w:rPr>
          <w:bCs/>
        </w:rPr>
        <w:t xml:space="preserve">kostenfrei. </w:t>
      </w:r>
      <w:r w:rsidR="00872148" w:rsidRPr="00B80F8A">
        <w:rPr>
          <w:bCs/>
        </w:rPr>
        <w:t xml:space="preserve">Die Anmeldung ist ab sofort </w:t>
      </w:r>
      <w:r w:rsidR="00872148">
        <w:t xml:space="preserve">möglich und erfolgt online </w:t>
      </w:r>
      <w:r w:rsidR="00F91A83">
        <w:t xml:space="preserve">auf </w:t>
      </w:r>
      <w:hyperlink r:id="rId8" w:history="1">
        <w:r w:rsidR="00872148" w:rsidRPr="001D1917">
          <w:rPr>
            <w:rStyle w:val="Hyperlink"/>
          </w:rPr>
          <w:t>www.landkreis-wuerzburg.de/ehrenamt</w:t>
        </w:r>
      </w:hyperlink>
      <w:r w:rsidR="00872148">
        <w:t xml:space="preserve"> unter dem Menüpunkt „Weiterbildung“.</w:t>
      </w:r>
    </w:p>
    <w:p w14:paraId="6C886B26" w14:textId="77777777" w:rsidR="00872148" w:rsidRDefault="00872148" w:rsidP="00E22BDF"/>
    <w:p w14:paraId="30DF390E" w14:textId="7BE64896" w:rsidR="00FB4C9C" w:rsidRDefault="00674458" w:rsidP="00E22BDF">
      <w:r w:rsidRPr="00E7260A">
        <w:t>Die Servicestelle Ehrenamt wird als Zentrum für lokales Freiwilligenmanagement durch das Bayerische Staatsministerium f</w:t>
      </w:r>
      <w:r>
        <w:t>ür Familie, Arbeit und Soziales</w:t>
      </w:r>
      <w:r w:rsidR="00E22BDF">
        <w:t xml:space="preserve"> gefördert. Als Standort des Projekts „</w:t>
      </w:r>
      <w:proofErr w:type="spellStart"/>
      <w:r w:rsidR="00E22BDF">
        <w:t>digitral</w:t>
      </w:r>
      <w:proofErr w:type="spellEnd"/>
      <w:r w:rsidR="00E22BDF">
        <w:t xml:space="preserve"> verein(t)“</w:t>
      </w:r>
      <w:r>
        <w:t xml:space="preserve"> </w:t>
      </w:r>
      <w:r w:rsidR="0051151F">
        <w:t>erhält sie außerdem Unterstützung durch</w:t>
      </w:r>
      <w:r>
        <w:t xml:space="preserve"> das Bayerische Staatsministerium für Digitales. </w:t>
      </w:r>
      <w:r w:rsidR="00872148">
        <w:t>Die</w:t>
      </w:r>
      <w:r w:rsidR="00872148" w:rsidRPr="00772F22">
        <w:rPr>
          <w:color w:val="454545"/>
          <w:shd w:val="clear" w:color="auto" w:fill="FFFFFF"/>
        </w:rPr>
        <w:t xml:space="preserve"> </w:t>
      </w:r>
      <w:r w:rsidR="00872148" w:rsidRPr="00772F22">
        <w:t xml:space="preserve">Angebote der Servicestelle Ehrenamt und </w:t>
      </w:r>
      <w:r w:rsidR="00872148">
        <w:t>weitere</w:t>
      </w:r>
      <w:r w:rsidR="00872148" w:rsidRPr="00772F22">
        <w:t xml:space="preserve"> kost</w:t>
      </w:r>
      <w:r w:rsidR="00872148">
        <w:t>enfreie Weiterbildungsangebote</w:t>
      </w:r>
      <w:r w:rsidR="00872148" w:rsidRPr="00772F22">
        <w:t xml:space="preserve"> </w:t>
      </w:r>
      <w:r w:rsidR="00872148">
        <w:t xml:space="preserve">sind </w:t>
      </w:r>
      <w:r w:rsidR="00872148" w:rsidRPr="00772F22">
        <w:t>unter</w:t>
      </w:r>
      <w:r w:rsidR="00872148">
        <w:t xml:space="preserve"> </w:t>
      </w:r>
      <w:hyperlink r:id="rId9" w:history="1">
        <w:r w:rsidR="00872148" w:rsidRPr="00B07CC5">
          <w:rPr>
            <w:rStyle w:val="Hyperlink"/>
          </w:rPr>
          <w:t>www.landkreis-wuerzburg.de/bildung-freizeit-kultur/servicestelle-ehrenamt</w:t>
        </w:r>
      </w:hyperlink>
      <w:r w:rsidR="00872148">
        <w:t xml:space="preserve"> zu finden</w:t>
      </w:r>
      <w:r w:rsidR="00872148" w:rsidRPr="00772F22">
        <w:t>.</w:t>
      </w:r>
    </w:p>
    <w:sectPr w:rsidR="00FB4C9C" w:rsidSect="00C96098">
      <w:footerReference w:type="default" r:id="rId10"/>
      <w:headerReference w:type="first" r:id="rId11"/>
      <w:footerReference w:type="first" r:id="rId12"/>
      <w:pgSz w:w="11906" w:h="16838"/>
      <w:pgMar w:top="1417" w:right="850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CF9C6" w14:textId="77777777" w:rsidR="0094213D" w:rsidRDefault="0094213D" w:rsidP="009F0C05">
      <w:r>
        <w:separator/>
      </w:r>
    </w:p>
  </w:endnote>
  <w:endnote w:type="continuationSeparator" w:id="0">
    <w:p w14:paraId="63208DD2" w14:textId="77777777" w:rsidR="0094213D" w:rsidRDefault="0094213D" w:rsidP="009F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7CF05" w14:textId="50259F96" w:rsidR="00621A56" w:rsidRPr="00FB4C9C" w:rsidRDefault="00FB4C9C" w:rsidP="00FB4C9C">
    <w:pPr>
      <w:pStyle w:val="Fuzeile"/>
      <w:rPr>
        <w:b/>
        <w:bCs/>
      </w:rPr>
    </w:pPr>
    <w:r w:rsidRPr="009E4E4C">
      <w:rPr>
        <w:sz w:val="18"/>
        <w:szCs w:val="18"/>
      </w:rPr>
      <w:t>LANDRATSAMT WÜRZBURG</w:t>
    </w:r>
    <w:r w:rsidRPr="009E4E4C">
      <w:rPr>
        <w:bCs/>
        <w:sz w:val="18"/>
        <w:szCs w:val="18"/>
      </w:rPr>
      <w:t xml:space="preserve"> Presse- und Öffentlichkeitsarbeit, Zeppelinstraße 15, 97074 Würzburg</w:t>
    </w:r>
    <w:r w:rsidRPr="009E4E4C">
      <w:rPr>
        <w:bCs/>
        <w:sz w:val="18"/>
        <w:szCs w:val="18"/>
      </w:rPr>
      <w:br/>
    </w:r>
    <w:r>
      <w:rPr>
        <w:bCs/>
        <w:sz w:val="18"/>
        <w:szCs w:val="18"/>
      </w:rPr>
      <w:t>Michael Kämmerer</w:t>
    </w:r>
    <w:r w:rsidRPr="009E4E4C">
      <w:rPr>
        <w:bCs/>
        <w:sz w:val="18"/>
        <w:szCs w:val="18"/>
      </w:rPr>
      <w:t xml:space="preserve">, Telefon: 0931 8003-5190, </w:t>
    </w:r>
    <w:hyperlink r:id="rId1" w:history="1">
      <w:r w:rsidRPr="009E4E4C">
        <w:rPr>
          <w:rStyle w:val="Hyperlink"/>
          <w:bCs/>
          <w:sz w:val="18"/>
          <w:szCs w:val="18"/>
        </w:rPr>
        <w:t>pressestelle@lra-wue.bayern.de</w:t>
      </w:r>
    </w:hyperlink>
    <w:r w:rsidRPr="009E4E4C">
      <w:rPr>
        <w:bCs/>
        <w:sz w:val="18"/>
        <w:szCs w:val="18"/>
      </w:rPr>
      <w:t>, www.landkreis-wuerzburg.de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4C0D" w14:textId="7B34940E" w:rsidR="00D646B7" w:rsidRPr="009E4E4C" w:rsidRDefault="00D646B7">
    <w:pPr>
      <w:pStyle w:val="Fuzeile"/>
      <w:rPr>
        <w:b/>
        <w:bCs/>
      </w:rPr>
    </w:pPr>
    <w:r w:rsidRPr="009E4E4C">
      <w:rPr>
        <w:sz w:val="18"/>
        <w:szCs w:val="18"/>
      </w:rPr>
      <w:t>LANDRATSAMT WÜRZBURG</w:t>
    </w:r>
    <w:r w:rsidRPr="009E4E4C">
      <w:rPr>
        <w:bCs/>
        <w:sz w:val="18"/>
        <w:szCs w:val="18"/>
      </w:rPr>
      <w:t xml:space="preserve"> Presse- und Öffentlichkeitsarbeit, Zeppelinstraße 15, 97074 Würzburg</w:t>
    </w:r>
    <w:r w:rsidRPr="009E4E4C">
      <w:rPr>
        <w:bCs/>
        <w:sz w:val="18"/>
        <w:szCs w:val="18"/>
      </w:rPr>
      <w:br/>
    </w:r>
    <w:r w:rsidR="00537B8B">
      <w:rPr>
        <w:bCs/>
        <w:sz w:val="18"/>
        <w:szCs w:val="18"/>
      </w:rPr>
      <w:t>Michael Kämmerer</w:t>
    </w:r>
    <w:r w:rsidRPr="009E4E4C">
      <w:rPr>
        <w:bCs/>
        <w:sz w:val="18"/>
        <w:szCs w:val="18"/>
      </w:rPr>
      <w:t xml:space="preserve">, Telefon: 0931 8003-5190, </w:t>
    </w:r>
    <w:hyperlink r:id="rId1" w:history="1">
      <w:r w:rsidRPr="009E4E4C">
        <w:rPr>
          <w:rStyle w:val="Hyperlink"/>
          <w:bCs/>
          <w:sz w:val="18"/>
          <w:szCs w:val="18"/>
        </w:rPr>
        <w:t>pressestelle@lra-wue.bayern.de</w:t>
      </w:r>
    </w:hyperlink>
    <w:r w:rsidRPr="009E4E4C">
      <w:rPr>
        <w:bCs/>
        <w:sz w:val="18"/>
        <w:szCs w:val="18"/>
      </w:rPr>
      <w:t>, www.landkreis-wuerzburg.de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AD0C6" w14:textId="77777777" w:rsidR="0094213D" w:rsidRDefault="0094213D" w:rsidP="009F0C05">
      <w:r>
        <w:separator/>
      </w:r>
    </w:p>
  </w:footnote>
  <w:footnote w:type="continuationSeparator" w:id="0">
    <w:p w14:paraId="1CBC324B" w14:textId="77777777" w:rsidR="0094213D" w:rsidRDefault="0094213D" w:rsidP="009F0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0DD06" w14:textId="0AF21CE0" w:rsidR="00621A56" w:rsidRPr="009E4E4C" w:rsidRDefault="00621A56" w:rsidP="00621A56">
    <w:pPr>
      <w:pStyle w:val="Fuzeile"/>
      <w:spacing w:line="500" w:lineRule="exact"/>
      <w:rPr>
        <w:b/>
        <w:bCs/>
        <w:color w:val="000000" w:themeColor="text1"/>
        <w:sz w:val="28"/>
        <w:szCs w:val="28"/>
      </w:rPr>
    </w:pPr>
    <w:r w:rsidRPr="009E4E4C">
      <w:rPr>
        <w:b/>
        <w:bCs/>
        <w:noProof/>
        <w:color w:val="000000" w:themeColor="text1"/>
        <w:sz w:val="36"/>
        <w:szCs w:val="36"/>
        <w:lang w:eastAsia="de-DE"/>
      </w:rPr>
      <w:drawing>
        <wp:anchor distT="0" distB="0" distL="114300" distR="114300" simplePos="0" relativeHeight="251660288" behindDoc="0" locked="0" layoutInCell="1" allowOverlap="1" wp14:anchorId="15140E28" wp14:editId="50B1B4B9">
          <wp:simplePos x="0" y="0"/>
          <wp:positionH relativeFrom="margin">
            <wp:align>right</wp:align>
          </wp:positionH>
          <wp:positionV relativeFrom="paragraph">
            <wp:posOffset>59666</wp:posOffset>
          </wp:positionV>
          <wp:extent cx="2179411" cy="380532"/>
          <wp:effectExtent l="0" t="0" r="5080" b="635"/>
          <wp:wrapNone/>
          <wp:docPr id="2" name="Grafik 2" descr="Ein Bild, das Farbigkeit, Screenshot, Grafiken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Farbigkeit, Screenshot, Grafiken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9411" cy="3805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E4C">
      <w:rPr>
        <w:bCs/>
        <w:color w:val="000000" w:themeColor="text1"/>
        <w:sz w:val="28"/>
        <w:szCs w:val="28"/>
      </w:rPr>
      <w:t>PRESSE- &amp; ÖFFENTLICHKEITSARBEIT</w:t>
    </w:r>
  </w:p>
  <w:p w14:paraId="2FEBE49B" w14:textId="064919FA" w:rsidR="00621A56" w:rsidRPr="009E4E4C" w:rsidRDefault="00621A56" w:rsidP="00621A56">
    <w:pPr>
      <w:pStyle w:val="Fuzeile"/>
      <w:tabs>
        <w:tab w:val="clear" w:pos="4536"/>
        <w:tab w:val="clear" w:pos="9072"/>
        <w:tab w:val="left" w:pos="1083"/>
      </w:tabs>
      <w:spacing w:line="500" w:lineRule="exact"/>
      <w:rPr>
        <w:b/>
        <w:bCs/>
        <w:spacing w:val="20"/>
      </w:rPr>
    </w:pPr>
  </w:p>
  <w:p w14:paraId="07ADD558" w14:textId="67D19FC8" w:rsidR="00621A56" w:rsidRPr="009E4E4C" w:rsidRDefault="00F72039" w:rsidP="00621A56">
    <w:pPr>
      <w:pStyle w:val="Fuzeile"/>
      <w:tabs>
        <w:tab w:val="clear" w:pos="4536"/>
        <w:tab w:val="clear" w:pos="9072"/>
        <w:tab w:val="left" w:pos="1083"/>
      </w:tabs>
      <w:spacing w:line="500" w:lineRule="exact"/>
      <w:rPr>
        <w:b/>
        <w:bCs/>
        <w:spacing w:val="20"/>
      </w:rPr>
    </w:pPr>
    <w:r w:rsidRPr="009E4E4C">
      <w:rPr>
        <w:b/>
        <w:bCs/>
        <w:noProof/>
        <w:spacing w:val="20"/>
        <w:lang w:eastAsia="de-D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52308436" wp14:editId="4C6F0522">
              <wp:simplePos x="0" y="0"/>
              <wp:positionH relativeFrom="column">
                <wp:posOffset>0</wp:posOffset>
              </wp:positionH>
              <wp:positionV relativeFrom="page">
                <wp:posOffset>1429385</wp:posOffset>
              </wp:positionV>
              <wp:extent cx="6120000" cy="0"/>
              <wp:effectExtent l="0" t="0" r="14605" b="12700"/>
              <wp:wrapTopAndBottom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7D3FC1FF" id="Gerade Verbindung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12.55pt" to="481.9pt,1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" strokecolor="black [3200]" strokeweight="1pt">
              <v:stroke joinstyle="miter"/>
              <w10:wrap type="topAndBottom" anchory="page"/>
              <w10:anchorlock/>
            </v:line>
          </w:pict>
        </mc:Fallback>
      </mc:AlternateContent>
    </w:r>
    <w:r w:rsidR="00621A56" w:rsidRPr="009E4E4C">
      <w:rPr>
        <w:bCs/>
        <w:spacing w:val="20"/>
      </w:rPr>
      <w:t>PRESSE</w:t>
    </w:r>
    <w:r w:rsidR="00B95BBD">
      <w:rPr>
        <w:bCs/>
        <w:spacing w:val="20"/>
      </w:rPr>
      <w:t>M</w:t>
    </w:r>
    <w:r w:rsidR="003C434A">
      <w:rPr>
        <w:bCs/>
        <w:spacing w:val="20"/>
      </w:rPr>
      <w:t>ITTEILUNG</w:t>
    </w:r>
  </w:p>
  <w:p w14:paraId="7FDEBB01" w14:textId="18EB0F5D" w:rsidR="00621A56" w:rsidRPr="009E4E4C" w:rsidRDefault="00621A5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09AB"/>
    <w:multiLevelType w:val="hybridMultilevel"/>
    <w:tmpl w:val="895651B2"/>
    <w:lvl w:ilvl="0" w:tplc="D848BFF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F933816"/>
    <w:multiLevelType w:val="hybridMultilevel"/>
    <w:tmpl w:val="BE80E462"/>
    <w:lvl w:ilvl="0" w:tplc="5AC0D5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A3D50"/>
    <w:multiLevelType w:val="hybridMultilevel"/>
    <w:tmpl w:val="5B2E4F44"/>
    <w:lvl w:ilvl="0" w:tplc="75907C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E4F71"/>
    <w:multiLevelType w:val="hybridMultilevel"/>
    <w:tmpl w:val="CF86F6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34620"/>
    <w:multiLevelType w:val="hybridMultilevel"/>
    <w:tmpl w:val="E7E2546E"/>
    <w:lvl w:ilvl="0" w:tplc="8B62D60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C05"/>
    <w:rsid w:val="000023FD"/>
    <w:rsid w:val="00060380"/>
    <w:rsid w:val="000739B6"/>
    <w:rsid w:val="00097476"/>
    <w:rsid w:val="000A3A46"/>
    <w:rsid w:val="000B1473"/>
    <w:rsid w:val="000B625E"/>
    <w:rsid w:val="000D7B6F"/>
    <w:rsid w:val="000F0AB7"/>
    <w:rsid w:val="000F688B"/>
    <w:rsid w:val="00131253"/>
    <w:rsid w:val="001344B1"/>
    <w:rsid w:val="00136943"/>
    <w:rsid w:val="00153825"/>
    <w:rsid w:val="00156999"/>
    <w:rsid w:val="00165036"/>
    <w:rsid w:val="001A2F97"/>
    <w:rsid w:val="001C35C1"/>
    <w:rsid w:val="001F2C14"/>
    <w:rsid w:val="001F34E2"/>
    <w:rsid w:val="00204B3F"/>
    <w:rsid w:val="00247F7B"/>
    <w:rsid w:val="00251254"/>
    <w:rsid w:val="002528D8"/>
    <w:rsid w:val="00257B13"/>
    <w:rsid w:val="00297E18"/>
    <w:rsid w:val="002A197F"/>
    <w:rsid w:val="002F3E17"/>
    <w:rsid w:val="002F6B5E"/>
    <w:rsid w:val="003078F6"/>
    <w:rsid w:val="00325B9C"/>
    <w:rsid w:val="00332F85"/>
    <w:rsid w:val="0034689D"/>
    <w:rsid w:val="00362042"/>
    <w:rsid w:val="00370F79"/>
    <w:rsid w:val="00375D72"/>
    <w:rsid w:val="00383E84"/>
    <w:rsid w:val="00396141"/>
    <w:rsid w:val="003A4ADF"/>
    <w:rsid w:val="003C434A"/>
    <w:rsid w:val="003C4AED"/>
    <w:rsid w:val="003E5527"/>
    <w:rsid w:val="00406E0C"/>
    <w:rsid w:val="00420945"/>
    <w:rsid w:val="00425EBE"/>
    <w:rsid w:val="0043427E"/>
    <w:rsid w:val="00435611"/>
    <w:rsid w:val="00436159"/>
    <w:rsid w:val="004450EE"/>
    <w:rsid w:val="00453529"/>
    <w:rsid w:val="00454762"/>
    <w:rsid w:val="004607D2"/>
    <w:rsid w:val="00476C4D"/>
    <w:rsid w:val="00495EB0"/>
    <w:rsid w:val="004A5AF0"/>
    <w:rsid w:val="004B3F34"/>
    <w:rsid w:val="004D1E26"/>
    <w:rsid w:val="004F5258"/>
    <w:rsid w:val="0051151F"/>
    <w:rsid w:val="00512905"/>
    <w:rsid w:val="005274CE"/>
    <w:rsid w:val="00537B8B"/>
    <w:rsid w:val="00544499"/>
    <w:rsid w:val="00545C85"/>
    <w:rsid w:val="005465E9"/>
    <w:rsid w:val="00582E3D"/>
    <w:rsid w:val="00585278"/>
    <w:rsid w:val="005E546B"/>
    <w:rsid w:val="005F7FA4"/>
    <w:rsid w:val="006055B1"/>
    <w:rsid w:val="00621A56"/>
    <w:rsid w:val="006408DA"/>
    <w:rsid w:val="00650CC6"/>
    <w:rsid w:val="00660991"/>
    <w:rsid w:val="00662275"/>
    <w:rsid w:val="00665E3B"/>
    <w:rsid w:val="00674458"/>
    <w:rsid w:val="00676963"/>
    <w:rsid w:val="00677982"/>
    <w:rsid w:val="006819B1"/>
    <w:rsid w:val="00696CC1"/>
    <w:rsid w:val="006A0BA7"/>
    <w:rsid w:val="006B1C57"/>
    <w:rsid w:val="006B6771"/>
    <w:rsid w:val="006D3A2D"/>
    <w:rsid w:val="006D627F"/>
    <w:rsid w:val="006E71B6"/>
    <w:rsid w:val="006F631C"/>
    <w:rsid w:val="00753327"/>
    <w:rsid w:val="007C30B0"/>
    <w:rsid w:val="008167FD"/>
    <w:rsid w:val="008250F8"/>
    <w:rsid w:val="00837B41"/>
    <w:rsid w:val="008448D8"/>
    <w:rsid w:val="00845514"/>
    <w:rsid w:val="008517AF"/>
    <w:rsid w:val="00872148"/>
    <w:rsid w:val="0088035E"/>
    <w:rsid w:val="00894A07"/>
    <w:rsid w:val="008E476F"/>
    <w:rsid w:val="008F179E"/>
    <w:rsid w:val="00900CAF"/>
    <w:rsid w:val="0093263B"/>
    <w:rsid w:val="0094213D"/>
    <w:rsid w:val="00963E1C"/>
    <w:rsid w:val="009837F0"/>
    <w:rsid w:val="009A6D76"/>
    <w:rsid w:val="009C41CF"/>
    <w:rsid w:val="009E4E4C"/>
    <w:rsid w:val="009F0C05"/>
    <w:rsid w:val="00A219DF"/>
    <w:rsid w:val="00A25CE9"/>
    <w:rsid w:val="00A409DD"/>
    <w:rsid w:val="00A44EC6"/>
    <w:rsid w:val="00A57C41"/>
    <w:rsid w:val="00A62EBC"/>
    <w:rsid w:val="00A63CD9"/>
    <w:rsid w:val="00A82B12"/>
    <w:rsid w:val="00A93E14"/>
    <w:rsid w:val="00AA7ED5"/>
    <w:rsid w:val="00AC0BAB"/>
    <w:rsid w:val="00AC2A01"/>
    <w:rsid w:val="00AC7185"/>
    <w:rsid w:val="00AE27FB"/>
    <w:rsid w:val="00AE644F"/>
    <w:rsid w:val="00B01B7A"/>
    <w:rsid w:val="00B02914"/>
    <w:rsid w:val="00B0774C"/>
    <w:rsid w:val="00B209D2"/>
    <w:rsid w:val="00B23106"/>
    <w:rsid w:val="00B23289"/>
    <w:rsid w:val="00B23798"/>
    <w:rsid w:val="00B264BE"/>
    <w:rsid w:val="00B32BF8"/>
    <w:rsid w:val="00B44BE1"/>
    <w:rsid w:val="00B5018B"/>
    <w:rsid w:val="00B63DB0"/>
    <w:rsid w:val="00B65CBF"/>
    <w:rsid w:val="00B71F52"/>
    <w:rsid w:val="00B80F8A"/>
    <w:rsid w:val="00B95BBD"/>
    <w:rsid w:val="00BA5101"/>
    <w:rsid w:val="00BB4026"/>
    <w:rsid w:val="00BC3767"/>
    <w:rsid w:val="00BD15C8"/>
    <w:rsid w:val="00BE683E"/>
    <w:rsid w:val="00C01426"/>
    <w:rsid w:val="00C26203"/>
    <w:rsid w:val="00C349E9"/>
    <w:rsid w:val="00C34A97"/>
    <w:rsid w:val="00C417DB"/>
    <w:rsid w:val="00C6123C"/>
    <w:rsid w:val="00C71A5B"/>
    <w:rsid w:val="00C93744"/>
    <w:rsid w:val="00C96098"/>
    <w:rsid w:val="00C9782A"/>
    <w:rsid w:val="00CA1DC5"/>
    <w:rsid w:val="00CD4A2A"/>
    <w:rsid w:val="00D1630F"/>
    <w:rsid w:val="00D30748"/>
    <w:rsid w:val="00D40178"/>
    <w:rsid w:val="00D51427"/>
    <w:rsid w:val="00D646B7"/>
    <w:rsid w:val="00DB4ECA"/>
    <w:rsid w:val="00E00652"/>
    <w:rsid w:val="00E22BDF"/>
    <w:rsid w:val="00E2447F"/>
    <w:rsid w:val="00E27326"/>
    <w:rsid w:val="00E322EF"/>
    <w:rsid w:val="00E44187"/>
    <w:rsid w:val="00E4424A"/>
    <w:rsid w:val="00E5339F"/>
    <w:rsid w:val="00E62E61"/>
    <w:rsid w:val="00E86EAB"/>
    <w:rsid w:val="00EB6EC9"/>
    <w:rsid w:val="00ED7671"/>
    <w:rsid w:val="00EF0BB1"/>
    <w:rsid w:val="00EF3F28"/>
    <w:rsid w:val="00EF7129"/>
    <w:rsid w:val="00F12152"/>
    <w:rsid w:val="00F17641"/>
    <w:rsid w:val="00F3016D"/>
    <w:rsid w:val="00F52D78"/>
    <w:rsid w:val="00F536B5"/>
    <w:rsid w:val="00F72039"/>
    <w:rsid w:val="00F91A83"/>
    <w:rsid w:val="00F923FF"/>
    <w:rsid w:val="00F97028"/>
    <w:rsid w:val="00FB4A3F"/>
    <w:rsid w:val="00FB4C9C"/>
    <w:rsid w:val="00FB57FE"/>
    <w:rsid w:val="00FC07F6"/>
    <w:rsid w:val="00FC1C68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11879"/>
  <w15:chartTrackingRefBased/>
  <w15:docId w15:val="{924E079A-EE49-0C42-95E2-D109E429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B4C9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0C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0C05"/>
  </w:style>
  <w:style w:type="paragraph" w:styleId="Fuzeile">
    <w:name w:val="footer"/>
    <w:basedOn w:val="Standard"/>
    <w:link w:val="FuzeileZchn"/>
    <w:uiPriority w:val="99"/>
    <w:unhideWhenUsed/>
    <w:rsid w:val="009F0C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0C05"/>
  </w:style>
  <w:style w:type="character" w:styleId="Hyperlink">
    <w:name w:val="Hyperlink"/>
    <w:basedOn w:val="Absatz-Standardschriftart"/>
    <w:uiPriority w:val="99"/>
    <w:unhideWhenUsed/>
    <w:rsid w:val="00621A56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0774C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B23798"/>
    <w:rPr>
      <w:color w:val="954F72" w:themeColor="followedHyperlink"/>
      <w:u w:val="single"/>
    </w:rPr>
  </w:style>
  <w:style w:type="character" w:styleId="Fett">
    <w:name w:val="Strong"/>
    <w:qFormat/>
    <w:rsid w:val="00FB4C9C"/>
    <w:rPr>
      <w:b/>
      <w:bCs/>
    </w:rPr>
  </w:style>
  <w:style w:type="paragraph" w:styleId="StandardWeb">
    <w:name w:val="Normal (Web)"/>
    <w:basedOn w:val="Standard"/>
    <w:uiPriority w:val="99"/>
    <w:unhideWhenUsed/>
    <w:rsid w:val="00B32BF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32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dkreis-wuerzburg.de/ehrenam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andkreis-wuerzburg.de/bildung-freizeit-kultur/servicestelle-ehrenamt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stelle@lra-wue.bayern.d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stelle@lra-wue.bayer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308BCF-48A3-468E-ABED-AC04F1668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Rothaug</dc:creator>
  <cp:keywords/>
  <dc:description/>
  <cp:lastModifiedBy>Hössel, C. (SFB3)</cp:lastModifiedBy>
  <cp:revision>2</cp:revision>
  <dcterms:created xsi:type="dcterms:W3CDTF">2025-04-07T14:31:00Z</dcterms:created>
  <dcterms:modified xsi:type="dcterms:W3CDTF">2025-04-07T14:31:00Z</dcterms:modified>
</cp:coreProperties>
</file>